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697" w:rsidRPr="00B845ED" w:rsidRDefault="00B159CC" w:rsidP="00E8669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5E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Electronic Patient Records Compared and Hard Copy Records</w:t>
      </w:r>
    </w:p>
    <w:p w:rsidR="00562144" w:rsidRPr="00B845ED" w:rsidRDefault="00B159CC" w:rsidP="00E8669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 research has proven that electronic patients’ records are more preferable than hard copy records. First, e</w:t>
      </w:r>
      <w:r w:rsidR="00A5681E" w:rsidRPr="00B845ED">
        <w:rPr>
          <w:rFonts w:ascii="Times New Roman" w:hAnsi="Times New Roman" w:cs="Times New Roman"/>
          <w:sz w:val="24"/>
          <w:szCs w:val="24"/>
        </w:rPr>
        <w:t>lectronic patie</w:t>
      </w:r>
      <w:r w:rsidRPr="00B845ED">
        <w:rPr>
          <w:rFonts w:ascii="Times New Roman" w:hAnsi="Times New Roman" w:cs="Times New Roman"/>
          <w:sz w:val="24"/>
          <w:szCs w:val="24"/>
        </w:rPr>
        <w:t xml:space="preserve">nt records </w:t>
      </w:r>
      <w:r w:rsidR="00DA410F">
        <w:rPr>
          <w:rFonts w:ascii="Times New Roman" w:hAnsi="Times New Roman" w:cs="Times New Roman"/>
          <w:sz w:val="24"/>
          <w:szCs w:val="24"/>
        </w:rPr>
        <w:t>leads to</w:t>
      </w:r>
      <w:r w:rsidRPr="00B845ED">
        <w:rPr>
          <w:rFonts w:ascii="Times New Roman" w:hAnsi="Times New Roman" w:cs="Times New Roman"/>
          <w:sz w:val="24"/>
          <w:szCs w:val="24"/>
        </w:rPr>
        <w:t xml:space="preserve"> </w:t>
      </w:r>
      <w:r w:rsidR="00A5681E" w:rsidRPr="00B845ED">
        <w:rPr>
          <w:rFonts w:ascii="Times New Roman" w:hAnsi="Times New Roman" w:cs="Times New Roman"/>
          <w:sz w:val="24"/>
          <w:szCs w:val="24"/>
        </w:rPr>
        <w:t xml:space="preserve">improved quality </w:t>
      </w:r>
      <w:r w:rsidR="00EE660E" w:rsidRPr="00B845ED">
        <w:rPr>
          <w:rFonts w:ascii="Times New Roman" w:hAnsi="Times New Roman" w:cs="Times New Roman"/>
          <w:sz w:val="24"/>
          <w:szCs w:val="24"/>
        </w:rPr>
        <w:t>care</w:t>
      </w:r>
      <w:r w:rsidR="00A5681E" w:rsidRPr="00B845ED">
        <w:rPr>
          <w:rFonts w:ascii="Times New Roman" w:hAnsi="Times New Roman" w:cs="Times New Roman"/>
          <w:sz w:val="24"/>
          <w:szCs w:val="24"/>
        </w:rPr>
        <w:t xml:space="preserve"> for the patients since the doctor or the nurse </w:t>
      </w:r>
      <w:r w:rsidR="001B1678" w:rsidRPr="00B845ED">
        <w:rPr>
          <w:rFonts w:ascii="Times New Roman" w:hAnsi="Times New Roman" w:cs="Times New Roman"/>
          <w:sz w:val="24"/>
          <w:szCs w:val="24"/>
        </w:rPr>
        <w:t>can</w:t>
      </w:r>
      <w:r w:rsidR="00A5681E" w:rsidRPr="00B845ED">
        <w:rPr>
          <w:rFonts w:ascii="Times New Roman" w:hAnsi="Times New Roman" w:cs="Times New Roman"/>
          <w:sz w:val="24"/>
          <w:szCs w:val="24"/>
        </w:rPr>
        <w:t xml:space="preserve"> monitor the patient closely. The electronic records are convenient and efficient </w:t>
      </w:r>
      <w:r w:rsidR="00066055" w:rsidRPr="00B845ED">
        <w:rPr>
          <w:rFonts w:ascii="Times New Roman" w:hAnsi="Times New Roman" w:cs="Times New Roman"/>
          <w:sz w:val="24"/>
          <w:szCs w:val="24"/>
        </w:rPr>
        <w:t>in comparison to hardcopy since</w:t>
      </w:r>
      <w:r w:rsidR="00A5681E" w:rsidRPr="00B845ED">
        <w:rPr>
          <w:rFonts w:ascii="Times New Roman" w:hAnsi="Times New Roman" w:cs="Times New Roman"/>
          <w:sz w:val="24"/>
          <w:szCs w:val="24"/>
        </w:rPr>
        <w:t xml:space="preserve"> the offici</w:t>
      </w:r>
      <w:r w:rsidR="00246257" w:rsidRPr="00B845ED">
        <w:rPr>
          <w:rFonts w:ascii="Times New Roman" w:hAnsi="Times New Roman" w:cs="Times New Roman"/>
          <w:sz w:val="24"/>
          <w:szCs w:val="24"/>
        </w:rPr>
        <w:t>a</w:t>
      </w:r>
      <w:r w:rsidR="00A5681E" w:rsidRPr="00B845ED">
        <w:rPr>
          <w:rFonts w:ascii="Times New Roman" w:hAnsi="Times New Roman" w:cs="Times New Roman"/>
          <w:sz w:val="24"/>
          <w:szCs w:val="24"/>
        </w:rPr>
        <w:t>ls do not have to go through cumbersome work checking the records.</w:t>
      </w:r>
      <w:r w:rsidR="00246257" w:rsidRPr="00B845ED">
        <w:rPr>
          <w:rFonts w:ascii="Times New Roman" w:hAnsi="Times New Roman" w:cs="Times New Roman"/>
          <w:sz w:val="24"/>
          <w:szCs w:val="24"/>
        </w:rPr>
        <w:t xml:space="preserve"> </w:t>
      </w:r>
      <w:r w:rsidRPr="00B845ED">
        <w:rPr>
          <w:rFonts w:ascii="Times New Roman" w:hAnsi="Times New Roman" w:cs="Times New Roman"/>
          <w:sz w:val="24"/>
          <w:szCs w:val="24"/>
        </w:rPr>
        <w:t>Besides, electronic</w:t>
      </w:r>
      <w:r w:rsidR="00246257" w:rsidRPr="00B845ED">
        <w:rPr>
          <w:rFonts w:ascii="Times New Roman" w:hAnsi="Times New Roman" w:cs="Times New Roman"/>
          <w:sz w:val="24"/>
          <w:szCs w:val="24"/>
        </w:rPr>
        <w:t xml:space="preserve"> patient records save </w:t>
      </w:r>
      <w:r w:rsidRPr="00B845ED">
        <w:rPr>
          <w:rFonts w:ascii="Times New Roman" w:hAnsi="Times New Roman" w:cs="Times New Roman"/>
          <w:sz w:val="24"/>
          <w:szCs w:val="24"/>
        </w:rPr>
        <w:t>on</w:t>
      </w:r>
      <w:r w:rsidR="00246257" w:rsidRPr="00B845ED">
        <w:rPr>
          <w:rFonts w:ascii="Times New Roman" w:hAnsi="Times New Roman" w:cs="Times New Roman"/>
          <w:sz w:val="24"/>
          <w:szCs w:val="24"/>
        </w:rPr>
        <w:t xml:space="preserve"> space</w:t>
      </w:r>
      <w:r w:rsidR="00066055" w:rsidRPr="00B845ED">
        <w:rPr>
          <w:rFonts w:ascii="Times New Roman" w:hAnsi="Times New Roman" w:cs="Times New Roman"/>
          <w:sz w:val="24"/>
          <w:szCs w:val="24"/>
        </w:rPr>
        <w:t xml:space="preserve"> compared to hardcopy which require</w:t>
      </w:r>
      <w:r w:rsidR="009A179E" w:rsidRPr="00B845ED">
        <w:rPr>
          <w:rFonts w:ascii="Times New Roman" w:hAnsi="Times New Roman" w:cs="Times New Roman"/>
          <w:sz w:val="24"/>
          <w:szCs w:val="24"/>
        </w:rPr>
        <w:t>s</w:t>
      </w:r>
      <w:r w:rsidR="00066055" w:rsidRPr="00B845ED">
        <w:rPr>
          <w:rFonts w:ascii="Times New Roman" w:hAnsi="Times New Roman" w:cs="Times New Roman"/>
          <w:sz w:val="24"/>
          <w:szCs w:val="24"/>
        </w:rPr>
        <w:t xml:space="preserve"> files and cabinets to store</w:t>
      </w:r>
      <w:r w:rsidR="00B845ED" w:rsidRPr="00B845ED">
        <w:rPr>
          <w:rFonts w:ascii="Times New Roman" w:hAnsi="Times New Roman" w:cs="Times New Roman"/>
          <w:sz w:val="24"/>
          <w:szCs w:val="24"/>
        </w:rPr>
        <w:t xml:space="preserve"> (</w:t>
      </w:r>
      <w:r w:rsidR="00B845ED" w:rsidRPr="00B845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Lye et al., 2018)</w:t>
      </w:r>
      <w:r w:rsidR="00246257" w:rsidRPr="00B845ED">
        <w:rPr>
          <w:rFonts w:ascii="Times New Roman" w:hAnsi="Times New Roman" w:cs="Times New Roman"/>
          <w:sz w:val="24"/>
          <w:szCs w:val="24"/>
        </w:rPr>
        <w:t xml:space="preserve">. </w:t>
      </w:r>
      <w:r w:rsidRPr="00B845ED">
        <w:rPr>
          <w:rFonts w:ascii="Times New Roman" w:hAnsi="Times New Roman" w:cs="Times New Roman"/>
          <w:sz w:val="24"/>
          <w:szCs w:val="24"/>
        </w:rPr>
        <w:t>As a result, t</w:t>
      </w:r>
      <w:r w:rsidR="00246257" w:rsidRPr="00B845ED">
        <w:rPr>
          <w:rFonts w:ascii="Times New Roman" w:hAnsi="Times New Roman" w:cs="Times New Roman"/>
          <w:sz w:val="24"/>
          <w:szCs w:val="24"/>
        </w:rPr>
        <w:t xml:space="preserve">he patients have </w:t>
      </w:r>
      <w:r w:rsidR="001B1678" w:rsidRPr="00B845ED">
        <w:rPr>
          <w:rFonts w:ascii="Times New Roman" w:hAnsi="Times New Roman" w:cs="Times New Roman"/>
          <w:sz w:val="24"/>
          <w:szCs w:val="24"/>
        </w:rPr>
        <w:t xml:space="preserve">an </w:t>
      </w:r>
      <w:r w:rsidR="00246257" w:rsidRPr="00B845ED">
        <w:rPr>
          <w:rFonts w:ascii="Times New Roman" w:hAnsi="Times New Roman" w:cs="Times New Roman"/>
          <w:sz w:val="24"/>
          <w:szCs w:val="24"/>
        </w:rPr>
        <w:t xml:space="preserve">easy time accessing their health records with </w:t>
      </w:r>
      <w:r w:rsidR="001B1678" w:rsidRPr="00B845ED">
        <w:rPr>
          <w:rFonts w:ascii="Times New Roman" w:hAnsi="Times New Roman" w:cs="Times New Roman"/>
          <w:sz w:val="24"/>
          <w:szCs w:val="24"/>
        </w:rPr>
        <w:t xml:space="preserve">the </w:t>
      </w:r>
      <w:r w:rsidRPr="00B845ED">
        <w:rPr>
          <w:rFonts w:ascii="Times New Roman" w:hAnsi="Times New Roman" w:cs="Times New Roman"/>
          <w:sz w:val="24"/>
          <w:szCs w:val="24"/>
        </w:rPr>
        <w:t>aid of a click of</w:t>
      </w:r>
      <w:r w:rsidR="00246257" w:rsidRPr="00B845E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46257" w:rsidRPr="00B845ED">
        <w:rPr>
          <w:rFonts w:ascii="Times New Roman" w:hAnsi="Times New Roman" w:cs="Times New Roman"/>
          <w:sz w:val="24"/>
          <w:szCs w:val="24"/>
        </w:rPr>
        <w:t>a button</w:t>
      </w:r>
      <w:r w:rsidR="00066055" w:rsidRPr="00B845ED">
        <w:rPr>
          <w:rFonts w:ascii="Times New Roman" w:hAnsi="Times New Roman" w:cs="Times New Roman"/>
          <w:sz w:val="24"/>
          <w:szCs w:val="24"/>
        </w:rPr>
        <w:t xml:space="preserve"> than handling a bulk of f</w:t>
      </w:r>
      <w:r w:rsidR="00732BC0" w:rsidRPr="00B845ED">
        <w:rPr>
          <w:rFonts w:ascii="Times New Roman" w:hAnsi="Times New Roman" w:cs="Times New Roman"/>
          <w:sz w:val="24"/>
          <w:szCs w:val="24"/>
        </w:rPr>
        <w:t>iles to get a</w:t>
      </w:r>
      <w:r w:rsidR="00066055" w:rsidRPr="00B845ED">
        <w:rPr>
          <w:rFonts w:ascii="Times New Roman" w:hAnsi="Times New Roman" w:cs="Times New Roman"/>
          <w:sz w:val="24"/>
          <w:szCs w:val="24"/>
        </w:rPr>
        <w:t xml:space="preserve"> single document.</w:t>
      </w:r>
      <w:r w:rsidR="00427E7D" w:rsidRPr="00B845ED">
        <w:rPr>
          <w:rFonts w:ascii="Times New Roman" w:hAnsi="Times New Roman" w:cs="Times New Roman"/>
          <w:sz w:val="24"/>
          <w:szCs w:val="24"/>
        </w:rPr>
        <w:t xml:space="preserve"> </w:t>
      </w:r>
      <w:r w:rsidRPr="00B845ED">
        <w:rPr>
          <w:rFonts w:ascii="Times New Roman" w:hAnsi="Times New Roman" w:cs="Times New Roman"/>
          <w:sz w:val="24"/>
          <w:szCs w:val="24"/>
        </w:rPr>
        <w:t>Again, p</w:t>
      </w:r>
      <w:r w:rsidR="00427E7D" w:rsidRPr="00B845ED">
        <w:rPr>
          <w:rFonts w:ascii="Times New Roman" w:hAnsi="Times New Roman" w:cs="Times New Roman"/>
          <w:sz w:val="24"/>
          <w:szCs w:val="24"/>
        </w:rPr>
        <w:t>atients can access the records o</w:t>
      </w:r>
      <w:r w:rsidR="006876D4" w:rsidRPr="00B845ED">
        <w:rPr>
          <w:rFonts w:ascii="Times New Roman" w:hAnsi="Times New Roman" w:cs="Times New Roman"/>
          <w:sz w:val="24"/>
          <w:szCs w:val="24"/>
        </w:rPr>
        <w:t>f</w:t>
      </w:r>
      <w:r w:rsidR="00427E7D" w:rsidRPr="00B845ED">
        <w:rPr>
          <w:rFonts w:ascii="Times New Roman" w:hAnsi="Times New Roman" w:cs="Times New Roman"/>
          <w:sz w:val="24"/>
          <w:szCs w:val="24"/>
        </w:rPr>
        <w:t xml:space="preserve"> their health portal during </w:t>
      </w:r>
      <w:r w:rsidR="001B1678" w:rsidRPr="00B845ED">
        <w:rPr>
          <w:rFonts w:ascii="Times New Roman" w:hAnsi="Times New Roman" w:cs="Times New Roman"/>
          <w:sz w:val="24"/>
          <w:szCs w:val="24"/>
        </w:rPr>
        <w:t>a</w:t>
      </w:r>
      <w:r w:rsidR="00427E7D" w:rsidRPr="00B845ED">
        <w:rPr>
          <w:rFonts w:ascii="Times New Roman" w:hAnsi="Times New Roman" w:cs="Times New Roman"/>
          <w:sz w:val="24"/>
          <w:szCs w:val="24"/>
        </w:rPr>
        <w:t xml:space="preserve"> convenient time</w:t>
      </w:r>
      <w:r w:rsidR="00732BC0" w:rsidRPr="00B845ED">
        <w:rPr>
          <w:rFonts w:ascii="Times New Roman" w:hAnsi="Times New Roman" w:cs="Times New Roman"/>
          <w:sz w:val="24"/>
          <w:szCs w:val="24"/>
        </w:rPr>
        <w:t xml:space="preserve"> compared to commuting to the hospital to check the papers</w:t>
      </w:r>
      <w:r w:rsidR="00427E7D" w:rsidRPr="00B845ED">
        <w:rPr>
          <w:rFonts w:ascii="Times New Roman" w:hAnsi="Times New Roman" w:cs="Times New Roman"/>
          <w:sz w:val="24"/>
          <w:szCs w:val="24"/>
        </w:rPr>
        <w:t>.</w:t>
      </w:r>
    </w:p>
    <w:p w:rsidR="001B1678" w:rsidRPr="00B845ED" w:rsidRDefault="00B159CC" w:rsidP="00E866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45ED">
        <w:rPr>
          <w:rFonts w:ascii="Times New Roman" w:hAnsi="Times New Roman" w:cs="Times New Roman"/>
          <w:sz w:val="24"/>
          <w:szCs w:val="24"/>
        </w:rPr>
        <w:t>On the other hand,</w:t>
      </w:r>
      <w:r w:rsidR="00B258E3" w:rsidRPr="00B845ED">
        <w:rPr>
          <w:rFonts w:ascii="Times New Roman" w:hAnsi="Times New Roman" w:cs="Times New Roman"/>
          <w:sz w:val="24"/>
          <w:szCs w:val="24"/>
        </w:rPr>
        <w:t xml:space="preserve"> electronic patient records have some disadvantages compared to hardcopy</w:t>
      </w:r>
      <w:r w:rsidRPr="00B845ED">
        <w:rPr>
          <w:rFonts w:ascii="Times New Roman" w:hAnsi="Times New Roman" w:cs="Times New Roman"/>
          <w:sz w:val="24"/>
          <w:szCs w:val="24"/>
        </w:rPr>
        <w:t xml:space="preserve"> patient </w:t>
      </w:r>
      <w:r w:rsidR="00B258E3" w:rsidRPr="00B845ED">
        <w:rPr>
          <w:rFonts w:ascii="Times New Roman" w:hAnsi="Times New Roman" w:cs="Times New Roman"/>
          <w:sz w:val="24"/>
          <w:szCs w:val="24"/>
        </w:rPr>
        <w:t xml:space="preserve">management system. </w:t>
      </w:r>
      <w:r w:rsidRPr="00B845ED">
        <w:rPr>
          <w:rFonts w:ascii="Times New Roman" w:hAnsi="Times New Roman" w:cs="Times New Roman"/>
          <w:sz w:val="24"/>
          <w:szCs w:val="24"/>
        </w:rPr>
        <w:t xml:space="preserve">First, the </w:t>
      </w:r>
      <w:r w:rsidRPr="00B845ED">
        <w:rPr>
          <w:rFonts w:ascii="Times New Roman" w:hAnsi="Times New Roman" w:cs="Times New Roman"/>
          <w:sz w:val="24"/>
          <w:szCs w:val="24"/>
        </w:rPr>
        <w:t>p</w:t>
      </w:r>
      <w:r w:rsidR="00B258E3" w:rsidRPr="00B845ED">
        <w:rPr>
          <w:rFonts w:ascii="Times New Roman" w:hAnsi="Times New Roman" w:cs="Times New Roman"/>
          <w:sz w:val="24"/>
          <w:szCs w:val="24"/>
        </w:rPr>
        <w:t>rivacy of t</w:t>
      </w:r>
      <w:r w:rsidR="00EE660E" w:rsidRPr="00B845ED">
        <w:rPr>
          <w:rFonts w:ascii="Times New Roman" w:hAnsi="Times New Roman" w:cs="Times New Roman"/>
          <w:sz w:val="24"/>
          <w:szCs w:val="24"/>
        </w:rPr>
        <w:t>h</w:t>
      </w:r>
      <w:r w:rsidR="00B258E3" w:rsidRPr="00B845ED">
        <w:rPr>
          <w:rFonts w:ascii="Times New Roman" w:hAnsi="Times New Roman" w:cs="Times New Roman"/>
          <w:sz w:val="24"/>
          <w:szCs w:val="24"/>
        </w:rPr>
        <w:t xml:space="preserve">e patients could be </w:t>
      </w:r>
      <w:r w:rsidR="00EE660E" w:rsidRPr="00B845ED">
        <w:rPr>
          <w:rFonts w:ascii="Times New Roman" w:hAnsi="Times New Roman" w:cs="Times New Roman"/>
          <w:sz w:val="24"/>
          <w:szCs w:val="24"/>
        </w:rPr>
        <w:t>altered</w:t>
      </w:r>
      <w:r w:rsidR="00B258E3" w:rsidRPr="00B845ED">
        <w:rPr>
          <w:rFonts w:ascii="Times New Roman" w:hAnsi="Times New Roman" w:cs="Times New Roman"/>
          <w:sz w:val="24"/>
          <w:szCs w:val="24"/>
        </w:rPr>
        <w:t xml:space="preserve"> since the information has to be disseminated to various stages until </w:t>
      </w:r>
      <w:r w:rsidRPr="00B845ED">
        <w:rPr>
          <w:rFonts w:ascii="Times New Roman" w:hAnsi="Times New Roman" w:cs="Times New Roman"/>
          <w:sz w:val="24"/>
          <w:szCs w:val="24"/>
        </w:rPr>
        <w:t xml:space="preserve">the </w:t>
      </w:r>
      <w:r w:rsidR="00B258E3" w:rsidRPr="00B845ED">
        <w:rPr>
          <w:rFonts w:ascii="Times New Roman" w:hAnsi="Times New Roman" w:cs="Times New Roman"/>
          <w:sz w:val="24"/>
          <w:szCs w:val="24"/>
        </w:rPr>
        <w:t>final record</w:t>
      </w:r>
      <w:r w:rsidR="00732BC0" w:rsidRPr="00B845ED">
        <w:rPr>
          <w:rFonts w:ascii="Times New Roman" w:hAnsi="Times New Roman" w:cs="Times New Roman"/>
          <w:sz w:val="24"/>
          <w:szCs w:val="24"/>
        </w:rPr>
        <w:t xml:space="preserve"> than hardcopy ones</w:t>
      </w:r>
      <w:r w:rsidR="009A179E" w:rsidRPr="00B845ED">
        <w:rPr>
          <w:rFonts w:ascii="Times New Roman" w:hAnsi="Times New Roman" w:cs="Times New Roman"/>
          <w:sz w:val="24"/>
          <w:szCs w:val="24"/>
        </w:rPr>
        <w:t>,</w:t>
      </w:r>
      <w:r w:rsidR="00732BC0" w:rsidRPr="00B845ED">
        <w:rPr>
          <w:rFonts w:ascii="Times New Roman" w:hAnsi="Times New Roman" w:cs="Times New Roman"/>
          <w:sz w:val="24"/>
          <w:szCs w:val="24"/>
        </w:rPr>
        <w:t xml:space="preserve"> which are handled by the two parties that include </w:t>
      </w:r>
      <w:r w:rsidR="009A179E" w:rsidRPr="00B845ED">
        <w:rPr>
          <w:rFonts w:ascii="Times New Roman" w:hAnsi="Times New Roman" w:cs="Times New Roman"/>
          <w:sz w:val="24"/>
          <w:szCs w:val="24"/>
        </w:rPr>
        <w:t xml:space="preserve">the </w:t>
      </w:r>
      <w:r w:rsidR="00732BC0" w:rsidRPr="00B845ED">
        <w:rPr>
          <w:rFonts w:ascii="Times New Roman" w:hAnsi="Times New Roman" w:cs="Times New Roman"/>
          <w:sz w:val="24"/>
          <w:szCs w:val="24"/>
        </w:rPr>
        <w:t>patient and a doctor</w:t>
      </w:r>
      <w:r w:rsidR="00B258E3" w:rsidRPr="00B845ED">
        <w:rPr>
          <w:rFonts w:ascii="Times New Roman" w:hAnsi="Times New Roman" w:cs="Times New Roman"/>
          <w:sz w:val="24"/>
          <w:szCs w:val="24"/>
        </w:rPr>
        <w:t xml:space="preserve">. </w:t>
      </w:r>
      <w:r w:rsidRPr="00B845ED">
        <w:rPr>
          <w:rFonts w:ascii="Times New Roman" w:hAnsi="Times New Roman" w:cs="Times New Roman"/>
          <w:sz w:val="24"/>
          <w:szCs w:val="24"/>
        </w:rPr>
        <w:t>As a result, t</w:t>
      </w:r>
      <w:r w:rsidR="00B258E3" w:rsidRPr="00B845ED">
        <w:rPr>
          <w:rFonts w:ascii="Times New Roman" w:hAnsi="Times New Roman" w:cs="Times New Roman"/>
          <w:sz w:val="24"/>
          <w:szCs w:val="24"/>
        </w:rPr>
        <w:t>he electronic patient records are prone to hacking thus information falling to the wrong responsibility</w:t>
      </w:r>
      <w:r w:rsidRPr="00B845ED">
        <w:rPr>
          <w:rFonts w:ascii="Times New Roman" w:hAnsi="Times New Roman" w:cs="Times New Roman"/>
          <w:sz w:val="24"/>
          <w:szCs w:val="24"/>
        </w:rPr>
        <w:t xml:space="preserve"> </w:t>
      </w:r>
      <w:r w:rsidR="00732BC0" w:rsidRPr="00B845ED">
        <w:rPr>
          <w:rFonts w:ascii="Times New Roman" w:hAnsi="Times New Roman" w:cs="Times New Roman"/>
          <w:sz w:val="24"/>
          <w:szCs w:val="24"/>
        </w:rPr>
        <w:t>compared to hardcopy which can only be accessed from the office</w:t>
      </w:r>
      <w:r w:rsidR="00B258E3" w:rsidRPr="00B845ED">
        <w:rPr>
          <w:rFonts w:ascii="Times New Roman" w:hAnsi="Times New Roman" w:cs="Times New Roman"/>
          <w:sz w:val="24"/>
          <w:szCs w:val="24"/>
        </w:rPr>
        <w:t>.</w:t>
      </w:r>
      <w:r w:rsidRPr="00B845ED">
        <w:rPr>
          <w:rFonts w:ascii="Times New Roman" w:hAnsi="Times New Roman" w:cs="Times New Roman"/>
          <w:sz w:val="24"/>
          <w:szCs w:val="24"/>
        </w:rPr>
        <w:t xml:space="preserve"> Consequently, i</w:t>
      </w:r>
      <w:r w:rsidR="00EE660E" w:rsidRPr="00B845ED">
        <w:rPr>
          <w:rFonts w:ascii="Times New Roman" w:hAnsi="Times New Roman" w:cs="Times New Roman"/>
          <w:sz w:val="24"/>
          <w:szCs w:val="24"/>
        </w:rPr>
        <w:t>naccurate</w:t>
      </w:r>
      <w:r w:rsidR="00B258E3" w:rsidRPr="00B845ED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EE660E" w:rsidRPr="00B845ED">
        <w:rPr>
          <w:rFonts w:ascii="Times New Roman" w:hAnsi="Times New Roman" w:cs="Times New Roman"/>
          <w:sz w:val="24"/>
          <w:szCs w:val="24"/>
        </w:rPr>
        <w:t>could</w:t>
      </w:r>
      <w:r w:rsidR="00B258E3" w:rsidRPr="00B845ED">
        <w:rPr>
          <w:rFonts w:ascii="Times New Roman" w:hAnsi="Times New Roman" w:cs="Times New Roman"/>
          <w:sz w:val="24"/>
          <w:szCs w:val="24"/>
        </w:rPr>
        <w:t xml:space="preserve"> be experienced since any time a patient attend</w:t>
      </w:r>
      <w:r w:rsidRPr="00B845ED">
        <w:rPr>
          <w:rFonts w:ascii="Times New Roman" w:hAnsi="Times New Roman" w:cs="Times New Roman"/>
          <w:sz w:val="24"/>
          <w:szCs w:val="24"/>
        </w:rPr>
        <w:t>s for treatm</w:t>
      </w:r>
      <w:r w:rsidRPr="00B845ED">
        <w:rPr>
          <w:rFonts w:ascii="Times New Roman" w:hAnsi="Times New Roman" w:cs="Times New Roman"/>
          <w:sz w:val="24"/>
          <w:szCs w:val="24"/>
        </w:rPr>
        <w:t>ent and</w:t>
      </w:r>
      <w:r w:rsidR="00B258E3" w:rsidRPr="00B845ED">
        <w:rPr>
          <w:rFonts w:ascii="Times New Roman" w:hAnsi="Times New Roman" w:cs="Times New Roman"/>
          <w:sz w:val="24"/>
          <w:szCs w:val="24"/>
        </w:rPr>
        <w:t xml:space="preserve"> the information must be updated</w:t>
      </w:r>
      <w:r w:rsidR="00732BC0" w:rsidRPr="00B845ED">
        <w:rPr>
          <w:rFonts w:ascii="Times New Roman" w:hAnsi="Times New Roman" w:cs="Times New Roman"/>
          <w:sz w:val="24"/>
          <w:szCs w:val="24"/>
        </w:rPr>
        <w:t xml:space="preserve"> compared to jotting down of information directly by a nurse or a doctor</w:t>
      </w:r>
      <w:r w:rsidR="00B845ED" w:rsidRPr="00B845ED">
        <w:rPr>
          <w:rFonts w:ascii="Times New Roman" w:hAnsi="Times New Roman" w:cs="Times New Roman"/>
          <w:sz w:val="24"/>
          <w:szCs w:val="24"/>
        </w:rPr>
        <w:t xml:space="preserve"> (</w:t>
      </w:r>
      <w:r w:rsidR="00B845ED" w:rsidRPr="00B845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Azeez &amp; Van der Vyver, 2018)</w:t>
      </w:r>
      <w:r w:rsidR="00B258E3" w:rsidRPr="00B845ED">
        <w:rPr>
          <w:rFonts w:ascii="Times New Roman" w:hAnsi="Times New Roman" w:cs="Times New Roman"/>
          <w:sz w:val="24"/>
          <w:szCs w:val="24"/>
        </w:rPr>
        <w:t>.</w:t>
      </w:r>
      <w:r w:rsidR="00764175" w:rsidRPr="00B845ED">
        <w:rPr>
          <w:rFonts w:ascii="Times New Roman" w:hAnsi="Times New Roman" w:cs="Times New Roman"/>
          <w:sz w:val="24"/>
          <w:szCs w:val="24"/>
        </w:rPr>
        <w:t xml:space="preserve"> </w:t>
      </w:r>
      <w:r w:rsidRPr="00B845ED">
        <w:rPr>
          <w:rFonts w:ascii="Times New Roman" w:hAnsi="Times New Roman" w:cs="Times New Roman"/>
          <w:sz w:val="24"/>
          <w:szCs w:val="24"/>
        </w:rPr>
        <w:t xml:space="preserve">Also, </w:t>
      </w:r>
      <w:r w:rsidRPr="00B845ED">
        <w:rPr>
          <w:rFonts w:ascii="Times New Roman" w:hAnsi="Times New Roman" w:cs="Times New Roman"/>
          <w:sz w:val="24"/>
          <w:szCs w:val="24"/>
        </w:rPr>
        <w:t>f</w:t>
      </w:r>
      <w:r w:rsidR="00764175" w:rsidRPr="00B845ED">
        <w:rPr>
          <w:rFonts w:ascii="Times New Roman" w:hAnsi="Times New Roman" w:cs="Times New Roman"/>
          <w:sz w:val="24"/>
          <w:szCs w:val="24"/>
        </w:rPr>
        <w:t>rightening of patients needlessly is prone since not all patients could be able to interpret the information correctly</w:t>
      </w:r>
      <w:r w:rsidR="00732BC0" w:rsidRPr="00B845ED">
        <w:rPr>
          <w:rFonts w:ascii="Times New Roman" w:hAnsi="Times New Roman" w:cs="Times New Roman"/>
          <w:sz w:val="24"/>
          <w:szCs w:val="24"/>
        </w:rPr>
        <w:t xml:space="preserve"> compared paperwork where the doctor could explain the meaning and writings on the record</w:t>
      </w:r>
      <w:r w:rsidR="00764175" w:rsidRPr="00B845ED">
        <w:rPr>
          <w:rFonts w:ascii="Times New Roman" w:hAnsi="Times New Roman" w:cs="Times New Roman"/>
          <w:sz w:val="24"/>
          <w:szCs w:val="24"/>
        </w:rPr>
        <w:t>.</w:t>
      </w:r>
      <w:r w:rsidR="009A441E" w:rsidRPr="00B845ED">
        <w:rPr>
          <w:rFonts w:ascii="Times New Roman" w:hAnsi="Times New Roman" w:cs="Times New Roman"/>
          <w:sz w:val="24"/>
          <w:szCs w:val="24"/>
        </w:rPr>
        <w:t xml:space="preserve"> </w:t>
      </w:r>
      <w:r w:rsidRPr="00B845ED">
        <w:rPr>
          <w:rFonts w:ascii="Times New Roman" w:hAnsi="Times New Roman" w:cs="Times New Roman"/>
          <w:sz w:val="24"/>
          <w:szCs w:val="24"/>
        </w:rPr>
        <w:t>Last but not least, m</w:t>
      </w:r>
      <w:r w:rsidR="009A441E" w:rsidRPr="00B845ED">
        <w:rPr>
          <w:rFonts w:ascii="Times New Roman" w:hAnsi="Times New Roman" w:cs="Times New Roman"/>
          <w:sz w:val="24"/>
          <w:szCs w:val="24"/>
        </w:rPr>
        <w:t xml:space="preserve">alpractice liability concerns could be practiced as information is transferred from the written paper to the </w:t>
      </w:r>
      <w:r w:rsidR="00EE660E" w:rsidRPr="00B845ED">
        <w:rPr>
          <w:rFonts w:ascii="Times New Roman" w:hAnsi="Times New Roman" w:cs="Times New Roman"/>
          <w:sz w:val="24"/>
          <w:szCs w:val="24"/>
        </w:rPr>
        <w:lastRenderedPageBreak/>
        <w:t>comprised</w:t>
      </w:r>
      <w:r w:rsidR="009A441E" w:rsidRPr="00B845ED">
        <w:rPr>
          <w:rFonts w:ascii="Times New Roman" w:hAnsi="Times New Roman" w:cs="Times New Roman"/>
          <w:sz w:val="24"/>
          <w:szCs w:val="24"/>
        </w:rPr>
        <w:t xml:space="preserve"> system</w:t>
      </w:r>
      <w:r w:rsidR="00732BC0" w:rsidRPr="00B845ED">
        <w:rPr>
          <w:rFonts w:ascii="Times New Roman" w:hAnsi="Times New Roman" w:cs="Times New Roman"/>
          <w:sz w:val="24"/>
          <w:szCs w:val="24"/>
        </w:rPr>
        <w:t xml:space="preserve"> compared to hardcopy</w:t>
      </w:r>
      <w:r w:rsidR="009A179E" w:rsidRPr="00B845ED">
        <w:rPr>
          <w:rFonts w:ascii="Times New Roman" w:hAnsi="Times New Roman" w:cs="Times New Roman"/>
          <w:sz w:val="24"/>
          <w:szCs w:val="24"/>
        </w:rPr>
        <w:t>,</w:t>
      </w:r>
      <w:r w:rsidR="00732BC0" w:rsidRPr="00B845ED">
        <w:rPr>
          <w:rFonts w:ascii="Times New Roman" w:hAnsi="Times New Roman" w:cs="Times New Roman"/>
          <w:sz w:val="24"/>
          <w:szCs w:val="24"/>
        </w:rPr>
        <w:t xml:space="preserve"> where </w:t>
      </w:r>
      <w:r w:rsidR="009A179E" w:rsidRPr="00B845ED">
        <w:rPr>
          <w:rFonts w:ascii="Times New Roman" w:hAnsi="Times New Roman" w:cs="Times New Roman"/>
          <w:sz w:val="24"/>
          <w:szCs w:val="24"/>
        </w:rPr>
        <w:t xml:space="preserve">the </w:t>
      </w:r>
      <w:r w:rsidR="00732BC0" w:rsidRPr="00B845ED">
        <w:rPr>
          <w:rFonts w:ascii="Times New Roman" w:hAnsi="Times New Roman" w:cs="Times New Roman"/>
          <w:sz w:val="24"/>
          <w:szCs w:val="24"/>
        </w:rPr>
        <w:t>omission of information could be hard to find.</w:t>
      </w:r>
    </w:p>
    <w:p w:rsidR="00B845ED" w:rsidRDefault="00B159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86697" w:rsidRPr="00B845ED" w:rsidRDefault="00B159CC" w:rsidP="00B845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5E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845ED" w:rsidRPr="00B845ED" w:rsidRDefault="00B159CC" w:rsidP="00B845E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45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Azeez, N. A., &amp; Van der Vyver, C. (2018, November). Security Challenges and Suggested Solutions for e-Health Information in Modern Society. In </w:t>
      </w:r>
      <w:r w:rsidRPr="00B845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EAI International Co</w:t>
      </w:r>
      <w:r w:rsidRPr="00B845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nference on IoT Technologies for HealthCare</w:t>
      </w:r>
      <w:r w:rsidRPr="00B845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57-72). Springer, Cham.</w:t>
      </w:r>
    </w:p>
    <w:p w:rsidR="00B845ED" w:rsidRPr="00B845ED" w:rsidRDefault="00B159CC" w:rsidP="00B845E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845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Lye, C. T., Forman, H. P., Daniel, J. G., &amp; Krumholz, H. M. (2018). The 21st Century Cures Act and electronic health records one year later: will patients see the benefits?. </w:t>
      </w:r>
      <w:r w:rsidRPr="00B845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</w:t>
      </w:r>
      <w:r w:rsidRPr="00B845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 the American Medical Informatics Association</w:t>
      </w:r>
      <w:r w:rsidRPr="00B845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845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B845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1218-1220.</w:t>
      </w:r>
    </w:p>
    <w:sectPr w:rsidR="00B845ED" w:rsidRPr="00B84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CAlNDE2MzEwNDUwNjMyUdpeDU4uLM/DyQAqNaAMo3e3wsAAAA"/>
  </w:docVars>
  <w:rsids>
    <w:rsidRoot w:val="00991C3A"/>
    <w:rsid w:val="00066055"/>
    <w:rsid w:val="00106EE9"/>
    <w:rsid w:val="001B1678"/>
    <w:rsid w:val="00246257"/>
    <w:rsid w:val="00371C12"/>
    <w:rsid w:val="00427E7D"/>
    <w:rsid w:val="004A373C"/>
    <w:rsid w:val="004E2EC7"/>
    <w:rsid w:val="0050424A"/>
    <w:rsid w:val="005200B2"/>
    <w:rsid w:val="00562144"/>
    <w:rsid w:val="0061629C"/>
    <w:rsid w:val="00616E0E"/>
    <w:rsid w:val="006876D4"/>
    <w:rsid w:val="006B0715"/>
    <w:rsid w:val="0072668B"/>
    <w:rsid w:val="00732BC0"/>
    <w:rsid w:val="00764175"/>
    <w:rsid w:val="00865D88"/>
    <w:rsid w:val="00961055"/>
    <w:rsid w:val="00991C3A"/>
    <w:rsid w:val="009A179E"/>
    <w:rsid w:val="009A441E"/>
    <w:rsid w:val="009F0BCC"/>
    <w:rsid w:val="00A5681E"/>
    <w:rsid w:val="00B159CC"/>
    <w:rsid w:val="00B258E3"/>
    <w:rsid w:val="00B845ED"/>
    <w:rsid w:val="00C40473"/>
    <w:rsid w:val="00DA410F"/>
    <w:rsid w:val="00DF3B4B"/>
    <w:rsid w:val="00E86697"/>
    <w:rsid w:val="00E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6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678"/>
  </w:style>
  <w:style w:type="paragraph" w:styleId="Footer">
    <w:name w:val="footer"/>
    <w:basedOn w:val="Normal"/>
    <w:link w:val="FooterChar"/>
    <w:uiPriority w:val="99"/>
    <w:unhideWhenUsed/>
    <w:rsid w:val="001B1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678"/>
  </w:style>
  <w:style w:type="character" w:customStyle="1" w:styleId="Heading1Char">
    <w:name w:val="Heading 1 Char"/>
    <w:basedOn w:val="DefaultParagraphFont"/>
    <w:link w:val="Heading1"/>
    <w:uiPriority w:val="9"/>
    <w:rsid w:val="001B16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B1678"/>
  </w:style>
  <w:style w:type="paragraph" w:styleId="BalloonText">
    <w:name w:val="Balloon Text"/>
    <w:basedOn w:val="Normal"/>
    <w:link w:val="BalloonTextChar"/>
    <w:uiPriority w:val="99"/>
    <w:semiHidden/>
    <w:unhideWhenUsed/>
    <w:rsid w:val="00E86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6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6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678"/>
  </w:style>
  <w:style w:type="paragraph" w:styleId="Footer">
    <w:name w:val="footer"/>
    <w:basedOn w:val="Normal"/>
    <w:link w:val="FooterChar"/>
    <w:uiPriority w:val="99"/>
    <w:unhideWhenUsed/>
    <w:rsid w:val="001B1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678"/>
  </w:style>
  <w:style w:type="character" w:customStyle="1" w:styleId="Heading1Char">
    <w:name w:val="Heading 1 Char"/>
    <w:basedOn w:val="DefaultParagraphFont"/>
    <w:link w:val="Heading1"/>
    <w:uiPriority w:val="9"/>
    <w:rsid w:val="001B16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B1678"/>
  </w:style>
  <w:style w:type="paragraph" w:styleId="BalloonText">
    <w:name w:val="Balloon Text"/>
    <w:basedOn w:val="Normal"/>
    <w:link w:val="BalloonTextChar"/>
    <w:uiPriority w:val="99"/>
    <w:semiHidden/>
    <w:unhideWhenUsed/>
    <w:rsid w:val="00E86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6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Hea18</b:Tag>
    <b:SourceType>Misc</b:SourceType>
    <b:Guid>{4DE9B918-9846-4222-9092-143652434CF5}</b:Guid>
    <b:Author>
      <b:Author>
        <b:NameList>
          <b:Person>
            <b:Last>Gallagher</b:Last>
            <b:First>Healthcare</b:First>
          </b:Person>
        </b:NameList>
      </b:Author>
    </b:Author>
    <b:Title>Advantages and Disadvantages of Electronic Health Records</b:Title>
    <b:Year>2018</b:Year>
    <b:City>New York</b:City>
    <b:Medium>Gallagher Healthcare  Industry Insights</b:Medium>
    <b:Month>May</b:Month>
    <b:Day>23rd</b:Day>
    <b:RefOrder>1</b:RefOrder>
  </b:Source>
</b:Sources>
</file>

<file path=customXml/itemProps1.xml><?xml version="1.0" encoding="utf-8"?>
<ds:datastoreItem xmlns:ds="http://schemas.openxmlformats.org/officeDocument/2006/customXml" ds:itemID="{31DEF5C0-9FE1-435B-9396-59E59A570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dcterms:created xsi:type="dcterms:W3CDTF">2019-12-31T12:51:00Z</dcterms:created>
  <dcterms:modified xsi:type="dcterms:W3CDTF">2019-12-31T12:59:00Z</dcterms:modified>
</cp:coreProperties>
</file>